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EE8E" w14:textId="77777777" w:rsidR="0059436E" w:rsidRDefault="00521AB0">
      <w:pPr>
        <w:tabs>
          <w:tab w:val="left" w:pos="70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0F40AE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Shape, circleDescription automatically generated" style="width:82.85pt;height:84.25pt;visibility:visible">
            <v:imagedata r:id="rId4" o:title=""/>
          </v:shape>
        </w:pict>
      </w:r>
    </w:p>
    <w:p w14:paraId="04AC8FA3" w14:textId="77777777" w:rsidR="0059436E" w:rsidRDefault="0059436E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Borough of Manville</w:t>
      </w:r>
    </w:p>
    <w:p w14:paraId="6B0F0FB8" w14:textId="72835668" w:rsidR="0059436E" w:rsidRDefault="0059436E">
      <w:pPr>
        <w:ind w:left="57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Resolution #</w:t>
      </w:r>
      <w:r w:rsidR="00606D90">
        <w:rPr>
          <w:rFonts w:ascii="Arial" w:hAnsi="Arial" w:cs="Arial"/>
          <w:b/>
          <w:u w:val="single"/>
        </w:rPr>
        <w:t xml:space="preserve"> 20</w:t>
      </w:r>
      <w:r>
        <w:rPr>
          <w:rFonts w:ascii="Arial" w:hAnsi="Arial" w:cs="Arial"/>
          <w:b/>
          <w:u w:val="single"/>
        </w:rPr>
        <w:t>2</w:t>
      </w:r>
      <w:r w:rsidR="0012765C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-13</w:t>
      </w:r>
    </w:p>
    <w:p w14:paraId="3BDAE5D4" w14:textId="77777777" w:rsidR="0059436E" w:rsidRDefault="0059436E">
      <w:pPr>
        <w:ind w:left="57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Temporary Budget Appropriations</w:t>
      </w:r>
    </w:p>
    <w:p w14:paraId="57AFC3B7" w14:textId="77777777" w:rsidR="0059436E" w:rsidRDefault="0059436E">
      <w:pPr>
        <w:ind w:left="576"/>
        <w:jc w:val="center"/>
        <w:rPr>
          <w:rFonts w:ascii="Arial" w:hAnsi="Arial" w:cs="Arial"/>
          <w:b/>
        </w:rPr>
      </w:pPr>
    </w:p>
    <w:p w14:paraId="4B0B2094" w14:textId="77777777" w:rsidR="00EE45DE" w:rsidRPr="000B3FD4" w:rsidRDefault="00EE45DE" w:rsidP="00EE45DE">
      <w:pPr>
        <w:ind w:firstLine="576"/>
        <w:rPr>
          <w:rFonts w:ascii="Arial" w:hAnsi="Arial" w:cs="Arial"/>
        </w:rPr>
      </w:pPr>
      <w:r w:rsidRPr="000B3FD4">
        <w:rPr>
          <w:rFonts w:ascii="Arial" w:hAnsi="Arial" w:cs="Arial"/>
          <w:b/>
        </w:rPr>
        <w:t>WHEREAS</w:t>
      </w:r>
      <w:r w:rsidRPr="000B3FD4">
        <w:rPr>
          <w:rFonts w:ascii="Arial" w:hAnsi="Arial" w:cs="Arial"/>
        </w:rPr>
        <w:t xml:space="preserve">, </w:t>
      </w:r>
      <w:proofErr w:type="spellStart"/>
      <w:r w:rsidRPr="000B3FD4">
        <w:rPr>
          <w:rFonts w:ascii="Arial" w:hAnsi="Arial" w:cs="Arial"/>
        </w:rPr>
        <w:t>NJSA</w:t>
      </w:r>
      <w:proofErr w:type="spellEnd"/>
      <w:r w:rsidRPr="000B3FD4">
        <w:rPr>
          <w:rFonts w:ascii="Arial" w:hAnsi="Arial" w:cs="Arial"/>
        </w:rPr>
        <w:t xml:space="preserve"> 40A:4-19 provides </w:t>
      </w:r>
      <w:proofErr w:type="gramStart"/>
      <w:r w:rsidRPr="000B3FD4">
        <w:rPr>
          <w:rFonts w:ascii="Arial" w:hAnsi="Arial" w:cs="Arial"/>
        </w:rPr>
        <w:t>that temporary appropriations</w:t>
      </w:r>
      <w:proofErr w:type="gramEnd"/>
      <w:r w:rsidRPr="000B3FD4">
        <w:rPr>
          <w:rFonts w:ascii="Arial" w:hAnsi="Arial" w:cs="Arial"/>
        </w:rPr>
        <w:t xml:space="preserve"> be made for the purposes and amounts required in the manner and time therein provided; and</w:t>
      </w:r>
    </w:p>
    <w:p w14:paraId="33C39F17" w14:textId="77777777" w:rsidR="00EE45DE" w:rsidRDefault="00EE45DE" w:rsidP="00EE45DE">
      <w:pPr>
        <w:rPr>
          <w:rFonts w:ascii="Arial" w:hAnsi="Arial" w:cs="Arial"/>
        </w:rPr>
      </w:pPr>
    </w:p>
    <w:p w14:paraId="2BA59E18" w14:textId="65096063" w:rsidR="00EE45DE" w:rsidRPr="000B3FD4" w:rsidRDefault="00EE45DE" w:rsidP="00EE45DE">
      <w:pPr>
        <w:ind w:firstLine="576"/>
        <w:rPr>
          <w:rFonts w:ascii="Arial" w:hAnsi="Arial" w:cs="Arial"/>
        </w:rPr>
      </w:pPr>
      <w:r w:rsidRPr="000B3FD4">
        <w:rPr>
          <w:rFonts w:ascii="Arial" w:hAnsi="Arial" w:cs="Arial"/>
          <w:b/>
        </w:rPr>
        <w:t>WHEREAS</w:t>
      </w:r>
      <w:r w:rsidRPr="000B3FD4">
        <w:rPr>
          <w:rFonts w:ascii="Arial" w:hAnsi="Arial" w:cs="Arial"/>
        </w:rPr>
        <w:t xml:space="preserve">, the date of this resolution is within the first thirty days of </w:t>
      </w:r>
      <w:r>
        <w:rPr>
          <w:rFonts w:ascii="Arial" w:hAnsi="Arial" w:cs="Arial"/>
        </w:rPr>
        <w:t>2</w:t>
      </w:r>
      <w:r w:rsidRPr="000B3FD4">
        <w:rPr>
          <w:rFonts w:ascii="Arial" w:hAnsi="Arial" w:cs="Arial"/>
        </w:rPr>
        <w:t>02</w:t>
      </w:r>
      <w:r>
        <w:rPr>
          <w:rFonts w:ascii="Arial" w:hAnsi="Arial" w:cs="Arial"/>
        </w:rPr>
        <w:t>5</w:t>
      </w:r>
      <w:r w:rsidRPr="000B3FD4">
        <w:rPr>
          <w:rFonts w:ascii="Arial" w:hAnsi="Arial" w:cs="Arial"/>
        </w:rPr>
        <w:t>; and</w:t>
      </w:r>
    </w:p>
    <w:p w14:paraId="0BAED497" w14:textId="77777777" w:rsidR="00EE45DE" w:rsidRPr="000B3FD4" w:rsidRDefault="00EE45DE" w:rsidP="00EE45DE">
      <w:pPr>
        <w:rPr>
          <w:rFonts w:ascii="Arial" w:hAnsi="Arial" w:cs="Arial"/>
        </w:rPr>
      </w:pPr>
    </w:p>
    <w:p w14:paraId="4D1E5E7A" w14:textId="77777777" w:rsidR="00EE45DE" w:rsidRPr="000B3FD4" w:rsidRDefault="00EE45DE" w:rsidP="00EE45DE">
      <w:pPr>
        <w:ind w:firstLine="720"/>
        <w:rPr>
          <w:rFonts w:ascii="Arial" w:hAnsi="Arial" w:cs="Arial"/>
        </w:rPr>
      </w:pPr>
      <w:r w:rsidRPr="000B3FD4">
        <w:rPr>
          <w:rFonts w:ascii="Arial" w:hAnsi="Arial" w:cs="Arial"/>
          <w:b/>
        </w:rPr>
        <w:t>WHEREAS</w:t>
      </w:r>
      <w:r w:rsidRPr="000B3FD4">
        <w:rPr>
          <w:rFonts w:ascii="Arial" w:hAnsi="Arial" w:cs="Arial"/>
        </w:rPr>
        <w:t>, the total appropriations in the 20</w:t>
      </w:r>
      <w:r>
        <w:rPr>
          <w:rFonts w:ascii="Arial" w:hAnsi="Arial" w:cs="Arial"/>
        </w:rPr>
        <w:t>24</w:t>
      </w:r>
      <w:r w:rsidRPr="000B3FD4">
        <w:rPr>
          <w:rFonts w:ascii="Arial" w:hAnsi="Arial" w:cs="Arial"/>
        </w:rPr>
        <w:t xml:space="preserve"> Budget, less appropriations for Capital Improvement Fund, Debt Service and Public Assistance are as follows:</w:t>
      </w:r>
    </w:p>
    <w:p w14:paraId="211B3BF3" w14:textId="77777777" w:rsidR="00EE45DE" w:rsidRPr="000B3FD4" w:rsidRDefault="00EE45DE" w:rsidP="00EE45DE">
      <w:pPr>
        <w:rPr>
          <w:rFonts w:ascii="Arial" w:hAnsi="Arial" w:cs="Arial"/>
        </w:rPr>
      </w:pPr>
    </w:p>
    <w:p w14:paraId="2CD793A6" w14:textId="77777777" w:rsidR="00EE45DE" w:rsidRPr="000B3FD4" w:rsidRDefault="00EE45DE" w:rsidP="00EE45DE">
      <w:pPr>
        <w:rPr>
          <w:rFonts w:ascii="Arial" w:hAnsi="Arial" w:cs="Arial"/>
        </w:rPr>
      </w:pPr>
      <w:r w:rsidRPr="000B3FD4">
        <w:rPr>
          <w:rFonts w:ascii="Arial" w:hAnsi="Arial" w:cs="Arial"/>
        </w:rPr>
        <w:t xml:space="preserve">          General                               </w:t>
      </w:r>
      <w:r w:rsidRPr="001D26E8">
        <w:rPr>
          <w:rFonts w:ascii="Arial" w:hAnsi="Arial" w:cs="Arial"/>
        </w:rPr>
        <w:t>$</w:t>
      </w:r>
      <w:r>
        <w:rPr>
          <w:rFonts w:ascii="Arial" w:hAnsi="Arial" w:cs="Arial"/>
        </w:rPr>
        <w:t>15,276,023.10</w:t>
      </w:r>
    </w:p>
    <w:p w14:paraId="18499B5A" w14:textId="45F9DA7A" w:rsidR="00EE45DE" w:rsidRPr="000B3FD4" w:rsidRDefault="00EE45DE" w:rsidP="00EE45DE">
      <w:pPr>
        <w:rPr>
          <w:rFonts w:ascii="Arial" w:hAnsi="Arial" w:cs="Arial"/>
        </w:rPr>
      </w:pPr>
      <w:r w:rsidRPr="000B3FD4">
        <w:rPr>
          <w:rFonts w:ascii="Arial" w:hAnsi="Arial" w:cs="Arial"/>
        </w:rPr>
        <w:t xml:space="preserve">          </w:t>
      </w:r>
    </w:p>
    <w:p w14:paraId="5AD99606" w14:textId="77777777" w:rsidR="00EE45DE" w:rsidRPr="000B3FD4" w:rsidRDefault="00EE45DE" w:rsidP="00EE45DE">
      <w:pPr>
        <w:ind w:firstLine="720"/>
        <w:rPr>
          <w:rFonts w:ascii="Arial" w:hAnsi="Arial" w:cs="Arial"/>
        </w:rPr>
      </w:pPr>
      <w:r w:rsidRPr="000B3FD4">
        <w:rPr>
          <w:rFonts w:ascii="Arial" w:hAnsi="Arial" w:cs="Arial"/>
          <w:b/>
        </w:rPr>
        <w:t>WHEREAS</w:t>
      </w:r>
      <w:r w:rsidRPr="000B3FD4">
        <w:rPr>
          <w:rFonts w:ascii="Arial" w:hAnsi="Arial" w:cs="Arial"/>
        </w:rPr>
        <w:t>, 26.25% of the total appropriations in the 202</w:t>
      </w:r>
      <w:r>
        <w:rPr>
          <w:rFonts w:ascii="Arial" w:hAnsi="Arial" w:cs="Arial"/>
        </w:rPr>
        <w:t>4</w:t>
      </w:r>
      <w:r w:rsidRPr="000B3FD4">
        <w:rPr>
          <w:rFonts w:ascii="Arial" w:hAnsi="Arial" w:cs="Arial"/>
        </w:rPr>
        <w:t xml:space="preserve"> Budget, less appropriations for the Capital Improvement Fund, Debt Service and Public Assistance in the said 202</w:t>
      </w:r>
      <w:r>
        <w:rPr>
          <w:rFonts w:ascii="Arial" w:hAnsi="Arial" w:cs="Arial"/>
        </w:rPr>
        <w:t>4</w:t>
      </w:r>
      <w:r w:rsidRPr="000B3FD4">
        <w:rPr>
          <w:rFonts w:ascii="Arial" w:hAnsi="Arial" w:cs="Arial"/>
        </w:rPr>
        <w:t xml:space="preserve"> Budget is as follows:</w:t>
      </w:r>
    </w:p>
    <w:p w14:paraId="685D4536" w14:textId="77777777" w:rsidR="00EE45DE" w:rsidRPr="000B3FD4" w:rsidRDefault="00EE45DE" w:rsidP="00EE45DE">
      <w:pPr>
        <w:rPr>
          <w:rFonts w:ascii="Arial" w:hAnsi="Arial" w:cs="Arial"/>
        </w:rPr>
      </w:pPr>
    </w:p>
    <w:p w14:paraId="5D350B12" w14:textId="77777777" w:rsidR="00EE45DE" w:rsidRPr="000B3FD4" w:rsidRDefault="00EE45DE" w:rsidP="00EE45DE">
      <w:pPr>
        <w:rPr>
          <w:rFonts w:ascii="Arial" w:hAnsi="Arial" w:cs="Arial"/>
        </w:rPr>
      </w:pPr>
      <w:r w:rsidRPr="000B3FD4">
        <w:rPr>
          <w:rFonts w:ascii="Arial" w:hAnsi="Arial" w:cs="Arial"/>
        </w:rPr>
        <w:t>          General                               </w:t>
      </w:r>
      <w:r>
        <w:rPr>
          <w:rFonts w:ascii="Arial" w:hAnsi="Arial" w:cs="Arial"/>
        </w:rPr>
        <w:t>$4,009,956.06</w:t>
      </w:r>
    </w:p>
    <w:p w14:paraId="56F6A54D" w14:textId="77777777" w:rsidR="00EE45DE" w:rsidRDefault="00EE45DE" w:rsidP="00EE45DE">
      <w:pPr>
        <w:rPr>
          <w:rFonts w:ascii="Arial" w:hAnsi="Arial" w:cs="Arial"/>
        </w:rPr>
      </w:pPr>
      <w:r w:rsidRPr="000B3FD4">
        <w:rPr>
          <w:rFonts w:ascii="Arial" w:hAnsi="Arial" w:cs="Arial"/>
        </w:rPr>
        <w:t xml:space="preserve">                     </w:t>
      </w:r>
    </w:p>
    <w:p w14:paraId="4F306D2A" w14:textId="77777777" w:rsidR="00EE45DE" w:rsidRDefault="00EE45DE" w:rsidP="00EE45DE">
      <w:pPr>
        <w:ind w:firstLine="720"/>
        <w:rPr>
          <w:rFonts w:ascii="Arial" w:hAnsi="Arial" w:cs="Arial"/>
        </w:rPr>
      </w:pPr>
      <w:r w:rsidRPr="000B3FD4">
        <w:rPr>
          <w:rFonts w:ascii="Arial" w:hAnsi="Arial" w:cs="Arial"/>
          <w:b/>
        </w:rPr>
        <w:t>WHEREAS</w:t>
      </w:r>
      <w:r w:rsidRPr="000B3F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debt for the 2025 temporary budget is as follows:</w:t>
      </w:r>
    </w:p>
    <w:p w14:paraId="0FD8B735" w14:textId="77777777" w:rsidR="00EE45DE" w:rsidRDefault="00EE45DE" w:rsidP="00EE45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07F922A8" w14:textId="77777777" w:rsidR="00EE45DE" w:rsidRPr="000B3FD4" w:rsidRDefault="00EE45DE" w:rsidP="00EE45DE">
      <w:pPr>
        <w:ind w:firstLine="720"/>
        <w:rPr>
          <w:rFonts w:ascii="Arial" w:hAnsi="Arial" w:cs="Arial"/>
        </w:rPr>
      </w:pPr>
      <w:r w:rsidRPr="000B3FD4">
        <w:rPr>
          <w:rFonts w:ascii="Arial" w:hAnsi="Arial" w:cs="Arial"/>
        </w:rPr>
        <w:t>General                               </w:t>
      </w:r>
      <w:r>
        <w:rPr>
          <w:rFonts w:ascii="Arial" w:hAnsi="Arial" w:cs="Arial"/>
        </w:rPr>
        <w:t>$0.00</w:t>
      </w:r>
    </w:p>
    <w:p w14:paraId="251AA770" w14:textId="3DDC42C2" w:rsidR="00EE45DE" w:rsidRPr="000B3FD4" w:rsidRDefault="00EE45DE" w:rsidP="00EE45DE">
      <w:pPr>
        <w:rPr>
          <w:rFonts w:ascii="Arial" w:hAnsi="Arial" w:cs="Arial"/>
        </w:rPr>
      </w:pPr>
      <w:r w:rsidRPr="000B3FD4">
        <w:rPr>
          <w:rFonts w:ascii="Arial" w:hAnsi="Arial" w:cs="Arial"/>
        </w:rPr>
        <w:t>         </w:t>
      </w:r>
    </w:p>
    <w:p w14:paraId="0A962A2A" w14:textId="77777777" w:rsidR="00EE45DE" w:rsidRPr="000B3FD4" w:rsidRDefault="00EE45DE" w:rsidP="00EE45DE">
      <w:pPr>
        <w:ind w:firstLine="720"/>
        <w:rPr>
          <w:rFonts w:ascii="Arial" w:hAnsi="Arial" w:cs="Arial"/>
        </w:rPr>
      </w:pPr>
      <w:r w:rsidRPr="000B3FD4">
        <w:rPr>
          <w:rFonts w:ascii="Arial" w:hAnsi="Arial" w:cs="Arial"/>
          <w:b/>
        </w:rPr>
        <w:t>NOW, THEREFORE, BE IT RESOLVED</w:t>
      </w:r>
      <w:r w:rsidRPr="000B3FD4">
        <w:rPr>
          <w:rFonts w:ascii="Arial" w:hAnsi="Arial" w:cs="Arial"/>
        </w:rPr>
        <w:t xml:space="preserve"> By the Borough Council of </w:t>
      </w:r>
      <w:r>
        <w:rPr>
          <w:rFonts w:ascii="Arial" w:hAnsi="Arial" w:cs="Arial"/>
        </w:rPr>
        <w:t>Manville</w:t>
      </w:r>
      <w:r w:rsidRPr="000B3FD4">
        <w:rPr>
          <w:rFonts w:ascii="Arial" w:hAnsi="Arial" w:cs="Arial"/>
        </w:rPr>
        <w:t xml:space="preserve"> Borough, County of</w:t>
      </w:r>
      <w:r>
        <w:rPr>
          <w:rFonts w:ascii="Arial" w:hAnsi="Arial" w:cs="Arial"/>
        </w:rPr>
        <w:t xml:space="preserve"> Somerset</w:t>
      </w:r>
      <w:r w:rsidRPr="000B3FD4">
        <w:rPr>
          <w:rFonts w:ascii="Arial" w:hAnsi="Arial" w:cs="Arial"/>
        </w:rPr>
        <w:t>, State of New Jersey, that the following temporary appropriations be made and that a certified copy of this resolution be transmitted to the Chief Finance Officer for his record.</w:t>
      </w:r>
    </w:p>
    <w:p w14:paraId="05E250B7" w14:textId="77777777" w:rsidR="0012765C" w:rsidRDefault="0012765C" w:rsidP="0012765C">
      <w:pPr>
        <w:rPr>
          <w:rFonts w:ascii="Arial" w:eastAsia="PMingLiU" w:hAnsi="Arial" w:cs="Arial"/>
          <w:sz w:val="22"/>
          <w:szCs w:val="22"/>
        </w:rPr>
      </w:pPr>
    </w:p>
    <w:p w14:paraId="4742230B" w14:textId="77777777" w:rsidR="00521AB0" w:rsidRPr="00521AB0" w:rsidRDefault="00521AB0" w:rsidP="00521AB0">
      <w:pPr>
        <w:rPr>
          <w:rFonts w:ascii="Arial" w:eastAsia="PMingLiU" w:hAnsi="Arial" w:cs="Arial"/>
          <w:sz w:val="22"/>
          <w:szCs w:val="22"/>
        </w:rPr>
      </w:pPr>
      <w:r w:rsidRPr="00521AB0">
        <w:rPr>
          <w:rFonts w:ascii="Arial" w:eastAsia="PMingLiU" w:hAnsi="Arial" w:cs="Arial"/>
          <w:sz w:val="22"/>
          <w:szCs w:val="22"/>
        </w:rPr>
        <w:t>ATTEST:</w:t>
      </w:r>
    </w:p>
    <w:p w14:paraId="4F47303E" w14:textId="77777777" w:rsidR="00521AB0" w:rsidRPr="00521AB0" w:rsidRDefault="00521AB0" w:rsidP="00521AB0">
      <w:pPr>
        <w:rPr>
          <w:rFonts w:ascii="Arial" w:eastAsia="PMingLiU" w:hAnsi="Arial" w:cs="Arial"/>
          <w:sz w:val="22"/>
          <w:szCs w:val="22"/>
        </w:rPr>
      </w:pPr>
    </w:p>
    <w:p w14:paraId="79128CCB" w14:textId="7D08E3D7" w:rsidR="00521AB0" w:rsidRPr="00521AB0" w:rsidRDefault="00521AB0" w:rsidP="00521AB0">
      <w:pPr>
        <w:rPr>
          <w:rFonts w:ascii="Arial" w:eastAsia="PMingLiU" w:hAnsi="Arial" w:cs="Arial"/>
          <w:sz w:val="22"/>
          <w:szCs w:val="22"/>
        </w:rPr>
      </w:pPr>
      <w:r>
        <w:rPr>
          <w:noProof/>
        </w:rPr>
        <w:pict w14:anchorId="28E091B6">
          <v:shape id="Picture 2" o:spid="_x0000_s1027" type="#_x0000_t75" style="position:absolute;margin-left:280.5pt;margin-top:.8pt;width:129.7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13264f" cropright="1705f"/>
          </v:shape>
        </w:pict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</w:p>
    <w:p w14:paraId="57B03285" w14:textId="77777777" w:rsidR="00521AB0" w:rsidRPr="00521AB0" w:rsidRDefault="00521AB0" w:rsidP="00521AB0">
      <w:pPr>
        <w:rPr>
          <w:rFonts w:ascii="Arial" w:eastAsia="PMingLiU" w:hAnsi="Arial" w:cs="Arial"/>
          <w:sz w:val="22"/>
          <w:szCs w:val="22"/>
          <w:u w:val="single"/>
        </w:rPr>
      </w:pPr>
      <w:r w:rsidRPr="00521AB0">
        <w:rPr>
          <w:rFonts w:ascii="Arial" w:eastAsia="PMingLiU" w:hAnsi="Arial" w:cs="Arial"/>
          <w:sz w:val="22"/>
          <w:szCs w:val="22"/>
          <w:u w:val="single"/>
        </w:rPr>
        <w:tab/>
      </w:r>
      <w:r w:rsidRPr="00521AB0">
        <w:rPr>
          <w:rFonts w:ascii="Arial" w:eastAsia="PMingLiU" w:hAnsi="Arial" w:cs="Arial"/>
          <w:sz w:val="22"/>
          <w:szCs w:val="22"/>
          <w:u w:val="single"/>
        </w:rPr>
        <w:tab/>
      </w:r>
      <w:r w:rsidRPr="00521AB0">
        <w:rPr>
          <w:rFonts w:ascii="Arial" w:eastAsia="PMingLiU" w:hAnsi="Arial" w:cs="Arial"/>
          <w:sz w:val="22"/>
          <w:szCs w:val="22"/>
          <w:u w:val="single"/>
        </w:rPr>
        <w:tab/>
      </w:r>
      <w:r w:rsidRPr="00521AB0">
        <w:rPr>
          <w:rFonts w:ascii="Arial" w:eastAsia="PMingLiU" w:hAnsi="Arial" w:cs="Arial"/>
          <w:sz w:val="22"/>
          <w:szCs w:val="22"/>
          <w:u w:val="single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1D8EEC04" w14:textId="77777777" w:rsidR="00521AB0" w:rsidRPr="00521AB0" w:rsidRDefault="00521AB0" w:rsidP="00521AB0">
      <w:pPr>
        <w:rPr>
          <w:rFonts w:ascii="Arial" w:eastAsia="PMingLiU" w:hAnsi="Arial" w:cs="Arial"/>
          <w:sz w:val="22"/>
          <w:szCs w:val="22"/>
        </w:rPr>
      </w:pPr>
      <w:r w:rsidRPr="00521AB0">
        <w:rPr>
          <w:rFonts w:ascii="Arial" w:eastAsia="PMingLiU" w:hAnsi="Arial" w:cs="Arial"/>
          <w:sz w:val="22"/>
          <w:szCs w:val="22"/>
        </w:rPr>
        <w:t>William Bray, RMC, CMR</w:t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0F0104D0" w14:textId="77777777" w:rsidR="00521AB0" w:rsidRPr="00521AB0" w:rsidRDefault="00521AB0" w:rsidP="00521AB0">
      <w:pPr>
        <w:rPr>
          <w:rFonts w:ascii="Arial" w:eastAsia="PMingLiU" w:hAnsi="Arial" w:cs="Arial"/>
          <w:sz w:val="22"/>
          <w:szCs w:val="22"/>
        </w:rPr>
      </w:pPr>
      <w:r w:rsidRPr="00521AB0">
        <w:rPr>
          <w:rFonts w:ascii="Arial" w:eastAsia="PMingLiU" w:hAnsi="Arial" w:cs="Arial"/>
          <w:sz w:val="22"/>
          <w:szCs w:val="22"/>
        </w:rPr>
        <w:t>Borough Clerk</w:t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</w:r>
      <w:r w:rsidRPr="00521AB0">
        <w:rPr>
          <w:rFonts w:ascii="Arial" w:eastAsia="PMingLiU" w:hAnsi="Arial" w:cs="Arial"/>
          <w:sz w:val="22"/>
          <w:szCs w:val="22"/>
        </w:rPr>
        <w:tab/>
        <w:t>Mayor</w:t>
      </w:r>
    </w:p>
    <w:p w14:paraId="35224B3F" w14:textId="77777777" w:rsidR="00521AB0" w:rsidRPr="00521AB0" w:rsidRDefault="00521AB0" w:rsidP="00521AB0">
      <w:pPr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521AB0" w:rsidRPr="00521AB0" w14:paraId="341ABF8A" w14:textId="77777777" w:rsidTr="00521AB0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85C0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bookmarkStart w:id="0" w:name="_Hlk167189266"/>
            <w:r w:rsidRPr="00521AB0">
              <w:rPr>
                <w:rFonts w:eastAsia="PMingLiU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1D19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15C8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815B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68E2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846F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8A76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Absent</w:t>
            </w:r>
          </w:p>
        </w:tc>
      </w:tr>
      <w:tr w:rsidR="00521AB0" w:rsidRPr="00521AB0" w14:paraId="6E820C03" w14:textId="77777777" w:rsidTr="00521AB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CF8D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AB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1377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7B65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BBC1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521AB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A60A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C00C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7436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521AB0" w:rsidRPr="00521AB0" w14:paraId="52E8E0A1" w14:textId="77777777" w:rsidTr="00521AB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CB79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521AB0">
              <w:rPr>
                <w:rFonts w:eastAsia="PMingLiU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A884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9557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E5B9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521AB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D01C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D35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EB2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521AB0" w:rsidRPr="00521AB0" w14:paraId="28797CC3" w14:textId="77777777" w:rsidTr="00521AB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62A5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521AB0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2BD6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66B0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65BF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521AB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B3C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4763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B97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521AB0" w:rsidRPr="00521AB0" w14:paraId="0CC356A1" w14:textId="77777777" w:rsidTr="00521AB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6CF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877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AAF9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DFB5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521AB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701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2EA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9719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521AB0" w:rsidRPr="00521AB0" w14:paraId="09EED0E6" w14:textId="77777777" w:rsidTr="00521AB0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08F9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11EC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521AB0">
              <w:rPr>
                <w:rFonts w:eastAsia="PMingLiU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5FED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F518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521AB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612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9DE7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6D5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521AB0" w:rsidRPr="00521AB0" w14:paraId="72B2C6A6" w14:textId="77777777" w:rsidTr="00521AB0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C107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E93B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521AB0">
              <w:rPr>
                <w:rFonts w:eastAsia="PMingLiU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6568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32FA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521AB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5BF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E3EE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D888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521AB0" w:rsidRPr="00521AB0" w14:paraId="6AA2E4D6" w14:textId="77777777" w:rsidTr="00521AB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F7BC810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AB6EE18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6D8F838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B74C98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022B4C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143F8C5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7AB8890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521AB0" w:rsidRPr="00521AB0" w14:paraId="3A1F9B9B" w14:textId="77777777" w:rsidTr="00521AB0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E7F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F11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4A1A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521AB0">
              <w:rPr>
                <w:rFonts w:eastAsia="PMingLiU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9DC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14DA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A032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66D" w14:textId="77777777" w:rsidR="00521AB0" w:rsidRPr="00521AB0" w:rsidRDefault="00521AB0" w:rsidP="00521AB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</w:tbl>
    <w:bookmarkEnd w:id="0"/>
    <w:p w14:paraId="69A15223" w14:textId="77777777" w:rsidR="00521AB0" w:rsidRPr="00521AB0" w:rsidRDefault="00521AB0" w:rsidP="00521AB0">
      <w:pPr>
        <w:rPr>
          <w:rFonts w:ascii="Arial" w:eastAsia="PMingLiU" w:hAnsi="Arial" w:cs="Arial"/>
          <w:sz w:val="16"/>
          <w:szCs w:val="16"/>
        </w:rPr>
      </w:pPr>
      <w:r w:rsidRPr="00521AB0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5AA88E87" w14:textId="77777777" w:rsidR="00521AB0" w:rsidRPr="00521AB0" w:rsidRDefault="00521AB0" w:rsidP="00521AB0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0F70BD78" w14:textId="77777777" w:rsidR="00521AB0" w:rsidRPr="00521AB0" w:rsidRDefault="00521AB0" w:rsidP="00521AB0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b/>
          <w:sz w:val="22"/>
          <w:szCs w:val="22"/>
        </w:rPr>
      </w:pPr>
      <w:r w:rsidRPr="00521AB0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732151B3" w14:textId="77777777" w:rsidR="00521AB0" w:rsidRPr="00521AB0" w:rsidRDefault="00521AB0" w:rsidP="00521AB0">
      <w:pPr>
        <w:rPr>
          <w:rFonts w:ascii="Arial" w:eastAsia="PMingLiU" w:hAnsi="Arial" w:cs="Arial"/>
          <w:noProof/>
          <w:sz w:val="22"/>
          <w:szCs w:val="22"/>
        </w:rPr>
      </w:pPr>
    </w:p>
    <w:p w14:paraId="60482734" w14:textId="77777777" w:rsidR="00521AB0" w:rsidRPr="00521AB0" w:rsidRDefault="00521AB0" w:rsidP="00521AB0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4B14D460" w14:textId="77777777" w:rsidR="00521AB0" w:rsidRPr="00521AB0" w:rsidRDefault="00521AB0" w:rsidP="00521A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521AB0">
        <w:rPr>
          <w:rFonts w:ascii="Arial" w:eastAsia="PMingLiU" w:hAnsi="Arial" w:cs="Arial"/>
          <w:sz w:val="22"/>
          <w:szCs w:val="22"/>
        </w:rPr>
        <w:t>William Bray, RMC, CMR</w:t>
      </w:r>
    </w:p>
    <w:p w14:paraId="1505815E" w14:textId="2E57F737" w:rsidR="0059436E" w:rsidRPr="00521AB0" w:rsidRDefault="00521AB0" w:rsidP="00521A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521AB0">
        <w:rPr>
          <w:rFonts w:ascii="Arial" w:eastAsia="PMingLiU" w:hAnsi="Arial" w:cs="Arial"/>
          <w:sz w:val="22"/>
          <w:szCs w:val="22"/>
        </w:rPr>
        <w:t>Borough Clerk</w:t>
      </w:r>
    </w:p>
    <w:sectPr w:rsidR="0059436E" w:rsidRPr="00521AB0" w:rsidSect="00EE45DE">
      <w:pgSz w:w="12240" w:h="15840"/>
      <w:pgMar w:top="2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9436E"/>
    <w:rsid w:val="0012765C"/>
    <w:rsid w:val="00521AB0"/>
    <w:rsid w:val="0059436E"/>
    <w:rsid w:val="00606D90"/>
    <w:rsid w:val="007B27CC"/>
    <w:rsid w:val="0097267E"/>
    <w:rsid w:val="009C41D2"/>
    <w:rsid w:val="00B52465"/>
    <w:rsid w:val="00BA0255"/>
    <w:rsid w:val="00CE030C"/>
    <w:rsid w:val="00E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894433B"/>
  <w15:docId w15:val="{86BE1720-334A-4CC9-A4C8-C92A557C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rFonts w:ascii="Bookman Old Style" w:hAnsi="Bookman Old Style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Wendy Barras</dc:creator>
  <cp:keywords/>
  <dc:description/>
  <cp:lastModifiedBy>William Bray</cp:lastModifiedBy>
  <cp:revision>6</cp:revision>
  <dcterms:created xsi:type="dcterms:W3CDTF">2024-12-12T21:51:00Z</dcterms:created>
  <dcterms:modified xsi:type="dcterms:W3CDTF">2025-01-06T16:39:00Z</dcterms:modified>
</cp:coreProperties>
</file>