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B5E2" w14:textId="77777777" w:rsidR="00C82071" w:rsidRPr="000F037A" w:rsidRDefault="00C82071" w:rsidP="00C82071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0F037A">
        <w:rPr>
          <w:rFonts w:ascii="Arial" w:hAnsi="Arial" w:cs="Arial"/>
          <w:b/>
          <w:noProof/>
        </w:rPr>
        <w:drawing>
          <wp:inline distT="0" distB="0" distL="0" distR="0" wp14:anchorId="20F0B5D7" wp14:editId="4D7CB173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D7079" w14:textId="77777777" w:rsidR="00C82071" w:rsidRPr="00C82071" w:rsidRDefault="00C82071" w:rsidP="00C82071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C82071">
        <w:rPr>
          <w:rFonts w:ascii="Arial" w:hAnsi="Arial" w:cs="Arial"/>
          <w:b/>
          <w:u w:val="single"/>
        </w:rPr>
        <w:t>Borough of Manville</w:t>
      </w:r>
    </w:p>
    <w:p w14:paraId="51660419" w14:textId="11702BFB" w:rsidR="00C82071" w:rsidRPr="00C82071" w:rsidRDefault="00C82071" w:rsidP="00C82071">
      <w:pPr>
        <w:jc w:val="center"/>
        <w:rPr>
          <w:rFonts w:ascii="Arial" w:hAnsi="Arial" w:cs="Arial"/>
          <w:b/>
          <w:u w:val="single"/>
        </w:rPr>
      </w:pPr>
      <w:r w:rsidRPr="00C82071">
        <w:rPr>
          <w:rFonts w:ascii="Arial" w:hAnsi="Arial" w:cs="Arial"/>
          <w:b/>
          <w:u w:val="single"/>
        </w:rPr>
        <w:t xml:space="preserve">Resolution # </w:t>
      </w:r>
      <w:r w:rsidR="00B05D7F">
        <w:rPr>
          <w:rFonts w:ascii="Arial" w:hAnsi="Arial" w:cs="Arial"/>
          <w:b/>
          <w:u w:val="single"/>
        </w:rPr>
        <w:t>20</w:t>
      </w:r>
      <w:r w:rsidRPr="00C82071">
        <w:rPr>
          <w:rFonts w:ascii="Arial" w:hAnsi="Arial" w:cs="Arial"/>
          <w:b/>
          <w:u w:val="single"/>
        </w:rPr>
        <w:t>2</w:t>
      </w:r>
      <w:r w:rsidR="00A05208">
        <w:rPr>
          <w:rFonts w:ascii="Arial" w:hAnsi="Arial" w:cs="Arial"/>
          <w:b/>
          <w:u w:val="single"/>
        </w:rPr>
        <w:t>5</w:t>
      </w:r>
      <w:r w:rsidRPr="00C82071">
        <w:rPr>
          <w:rFonts w:ascii="Arial" w:hAnsi="Arial" w:cs="Arial"/>
          <w:b/>
          <w:u w:val="single"/>
        </w:rPr>
        <w:t>-01</w:t>
      </w:r>
    </w:p>
    <w:p w14:paraId="51B80667" w14:textId="6DF6E22B" w:rsidR="00C82071" w:rsidRPr="00C82071" w:rsidRDefault="00C82071" w:rsidP="00C82071">
      <w:pPr>
        <w:jc w:val="center"/>
        <w:rPr>
          <w:rFonts w:ascii="Arial" w:hAnsi="Arial" w:cs="Arial"/>
          <w:b/>
        </w:rPr>
      </w:pPr>
      <w:r w:rsidRPr="00C82071">
        <w:rPr>
          <w:rFonts w:ascii="Arial" w:hAnsi="Arial" w:cs="Arial"/>
          <w:b/>
        </w:rPr>
        <w:t>202</w:t>
      </w:r>
      <w:r w:rsidR="00A05208">
        <w:rPr>
          <w:rFonts w:ascii="Arial" w:hAnsi="Arial" w:cs="Arial"/>
          <w:b/>
        </w:rPr>
        <w:t>5</w:t>
      </w:r>
      <w:r w:rsidRPr="00C82071">
        <w:rPr>
          <w:rFonts w:ascii="Arial" w:hAnsi="Arial" w:cs="Arial"/>
          <w:b/>
        </w:rPr>
        <w:t xml:space="preserve"> Depositories for Borough of Manville</w:t>
      </w:r>
    </w:p>
    <w:p w14:paraId="1BDA76A9" w14:textId="77777777" w:rsidR="00C82071" w:rsidRPr="00C82071" w:rsidRDefault="00C82071" w:rsidP="00C82071">
      <w:pPr>
        <w:jc w:val="center"/>
        <w:rPr>
          <w:rFonts w:ascii="Arial" w:hAnsi="Arial" w:cs="Arial"/>
        </w:rPr>
      </w:pPr>
    </w:p>
    <w:p w14:paraId="2706F1AF" w14:textId="77777777" w:rsidR="00C82071" w:rsidRPr="00C82071" w:rsidRDefault="00C82071" w:rsidP="00A05208">
      <w:pPr>
        <w:pStyle w:val="BodyText"/>
        <w:ind w:firstLine="720"/>
        <w:rPr>
          <w:rFonts w:ascii="Arial" w:hAnsi="Arial" w:cs="Arial"/>
        </w:rPr>
      </w:pPr>
      <w:r w:rsidRPr="00C82071">
        <w:rPr>
          <w:rFonts w:ascii="Arial" w:hAnsi="Arial" w:cs="Arial"/>
          <w:b/>
        </w:rPr>
        <w:t>WHEREAS</w:t>
      </w:r>
      <w:r w:rsidRPr="00C82071">
        <w:rPr>
          <w:rFonts w:ascii="Arial" w:hAnsi="Arial" w:cs="Arial"/>
        </w:rPr>
        <w:t xml:space="preserve">, </w:t>
      </w:r>
      <w:r w:rsidRPr="00C82071">
        <w:rPr>
          <w:rFonts w:ascii="Arial" w:hAnsi="Arial" w:cs="Arial"/>
          <w:u w:val="single"/>
        </w:rPr>
        <w:t>N.J.S.A.</w:t>
      </w:r>
      <w:r w:rsidRPr="00C82071">
        <w:rPr>
          <w:rFonts w:ascii="Arial" w:hAnsi="Arial" w:cs="Arial"/>
        </w:rPr>
        <w:t xml:space="preserve"> 40A:5-14 mandates that the Governing Body of a municipal corporation, shall, by resolution passed by a majority vote of the full membership thereof, designate as a depository for its monies, banks or trust companies having their places of business in the State and organized under the laws of the United States and this State.</w:t>
      </w:r>
    </w:p>
    <w:p w14:paraId="50729A91" w14:textId="77777777" w:rsidR="00C82071" w:rsidRPr="00C82071" w:rsidRDefault="00C82071" w:rsidP="00C82071">
      <w:pPr>
        <w:pStyle w:val="BodyText"/>
        <w:rPr>
          <w:rFonts w:ascii="Arial" w:hAnsi="Arial" w:cs="Arial"/>
        </w:rPr>
      </w:pPr>
    </w:p>
    <w:p w14:paraId="57A09E44" w14:textId="77777777" w:rsidR="00C82071" w:rsidRPr="00C82071" w:rsidRDefault="00C82071" w:rsidP="00A05208">
      <w:pPr>
        <w:ind w:firstLine="720"/>
        <w:jc w:val="both"/>
        <w:rPr>
          <w:rFonts w:ascii="Arial" w:hAnsi="Arial" w:cs="Arial"/>
        </w:rPr>
      </w:pPr>
      <w:r w:rsidRPr="00C82071">
        <w:rPr>
          <w:rFonts w:ascii="Arial" w:hAnsi="Arial" w:cs="Arial"/>
          <w:b/>
        </w:rPr>
        <w:t>NOW, THEREFORE, BE IT RESOLVED</w:t>
      </w:r>
      <w:r w:rsidRPr="00C82071">
        <w:rPr>
          <w:rFonts w:ascii="Arial" w:hAnsi="Arial" w:cs="Arial"/>
        </w:rPr>
        <w:t xml:space="preserve"> by the Mayor and Council of the Borough of Manville, County of Somerset, State of New Jersey that:</w:t>
      </w:r>
    </w:p>
    <w:p w14:paraId="47E47EA1" w14:textId="77777777" w:rsidR="00C82071" w:rsidRPr="00C82071" w:rsidRDefault="00C82071" w:rsidP="00C82071">
      <w:pPr>
        <w:jc w:val="both"/>
        <w:rPr>
          <w:rFonts w:ascii="Arial" w:hAnsi="Arial" w:cs="Arial"/>
        </w:rPr>
      </w:pPr>
    </w:p>
    <w:p w14:paraId="23DABDDB" w14:textId="77777777" w:rsidR="00C82071" w:rsidRPr="00C82071" w:rsidRDefault="00C82071" w:rsidP="00C82071">
      <w:pPr>
        <w:jc w:val="both"/>
        <w:rPr>
          <w:rFonts w:ascii="Arial" w:hAnsi="Arial" w:cs="Arial"/>
        </w:rPr>
      </w:pPr>
      <w:r w:rsidRPr="00C82071">
        <w:rPr>
          <w:rFonts w:ascii="Arial" w:hAnsi="Arial" w:cs="Arial"/>
        </w:rPr>
        <w:tab/>
        <w:t>1)</w:t>
      </w:r>
      <w:r w:rsidRPr="00C82071">
        <w:rPr>
          <w:rFonts w:ascii="Arial" w:hAnsi="Arial" w:cs="Arial"/>
        </w:rPr>
        <w:tab/>
        <w:t>Fulton Bank of New Jersey, North Main Street, Manville, NJ 08835</w:t>
      </w:r>
    </w:p>
    <w:p w14:paraId="19B24C75" w14:textId="77777777" w:rsidR="00C82071" w:rsidRPr="00C82071" w:rsidRDefault="00C82071" w:rsidP="00C82071">
      <w:pPr>
        <w:jc w:val="both"/>
        <w:rPr>
          <w:rFonts w:ascii="Arial" w:hAnsi="Arial" w:cs="Arial"/>
        </w:rPr>
      </w:pPr>
      <w:r w:rsidRPr="00C82071">
        <w:rPr>
          <w:rFonts w:ascii="Arial" w:hAnsi="Arial" w:cs="Arial"/>
        </w:rPr>
        <w:tab/>
        <w:t>2)</w:t>
      </w:r>
      <w:r w:rsidRPr="00C82071">
        <w:rPr>
          <w:rFonts w:ascii="Arial" w:hAnsi="Arial" w:cs="Arial"/>
        </w:rPr>
        <w:tab/>
        <w:t>TD Bank, 452 Union Avenue, Bridgewater, NJ 08835</w:t>
      </w:r>
    </w:p>
    <w:p w14:paraId="682BEC6F" w14:textId="77777777" w:rsidR="00C82071" w:rsidRPr="00C82071" w:rsidRDefault="00C82071" w:rsidP="00C82071">
      <w:pPr>
        <w:jc w:val="both"/>
        <w:rPr>
          <w:rFonts w:ascii="Arial" w:hAnsi="Arial" w:cs="Arial"/>
        </w:rPr>
      </w:pPr>
      <w:r w:rsidRPr="00C82071">
        <w:rPr>
          <w:rFonts w:ascii="Arial" w:hAnsi="Arial" w:cs="Arial"/>
        </w:rPr>
        <w:tab/>
        <w:t>3)</w:t>
      </w:r>
      <w:r w:rsidRPr="00C82071">
        <w:rPr>
          <w:rFonts w:ascii="Arial" w:hAnsi="Arial" w:cs="Arial"/>
        </w:rPr>
        <w:tab/>
        <w:t>Peapack Gladstone Bank, Bridgewater, NJ 08835</w:t>
      </w:r>
    </w:p>
    <w:p w14:paraId="781A468C" w14:textId="77777777" w:rsidR="00C82071" w:rsidRDefault="00C82071" w:rsidP="00C82071">
      <w:pPr>
        <w:jc w:val="both"/>
        <w:rPr>
          <w:rFonts w:ascii="Arial" w:hAnsi="Arial" w:cs="Arial"/>
        </w:rPr>
      </w:pPr>
      <w:r w:rsidRPr="00C82071">
        <w:rPr>
          <w:rFonts w:ascii="Arial" w:hAnsi="Arial" w:cs="Arial"/>
        </w:rPr>
        <w:tab/>
        <w:t>4)</w:t>
      </w:r>
      <w:r w:rsidRPr="00C82071">
        <w:rPr>
          <w:rFonts w:ascii="Arial" w:hAnsi="Arial" w:cs="Arial"/>
        </w:rPr>
        <w:tab/>
        <w:t>Investor’s Savings Bank, Somerset &amp; North Brunswick, New Jersey</w:t>
      </w:r>
    </w:p>
    <w:p w14:paraId="19E86C53" w14:textId="77777777" w:rsidR="004E505B" w:rsidRPr="00C82071" w:rsidRDefault="004E505B" w:rsidP="004E505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C82071">
        <w:rPr>
          <w:rFonts w:ascii="Arial" w:hAnsi="Arial" w:cs="Arial"/>
        </w:rPr>
        <w:t>)</w:t>
      </w:r>
      <w:r w:rsidRPr="00C82071">
        <w:rPr>
          <w:rFonts w:ascii="Arial" w:hAnsi="Arial" w:cs="Arial"/>
        </w:rPr>
        <w:tab/>
      </w:r>
      <w:r>
        <w:rPr>
          <w:rFonts w:ascii="Arial" w:hAnsi="Arial" w:cs="Arial"/>
        </w:rPr>
        <w:t>Citizens</w:t>
      </w:r>
      <w:r w:rsidRPr="00C82071">
        <w:rPr>
          <w:rFonts w:ascii="Arial" w:hAnsi="Arial" w:cs="Arial"/>
        </w:rPr>
        <w:t xml:space="preserve"> Bank, Somerset &amp; North Brunswick, New Jersey</w:t>
      </w:r>
    </w:p>
    <w:p w14:paraId="04906374" w14:textId="77777777" w:rsidR="004E505B" w:rsidRDefault="004E505B" w:rsidP="004E50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6)        Any bank</w:t>
      </w:r>
      <w:r w:rsidRPr="00C82071">
        <w:rPr>
          <w:rFonts w:ascii="Arial" w:hAnsi="Arial" w:cs="Arial"/>
        </w:rPr>
        <w:t xml:space="preserve"> insured under the Government Units Deposit Protection Act</w:t>
      </w:r>
    </w:p>
    <w:p w14:paraId="23115C1A" w14:textId="77777777" w:rsidR="00C82071" w:rsidRPr="00C82071" w:rsidRDefault="00C82071" w:rsidP="00C82071">
      <w:pPr>
        <w:jc w:val="both"/>
        <w:rPr>
          <w:rFonts w:ascii="Arial" w:hAnsi="Arial" w:cs="Arial"/>
        </w:rPr>
      </w:pPr>
    </w:p>
    <w:p w14:paraId="6C071301" w14:textId="4D3CEE2F" w:rsidR="00C82071" w:rsidRPr="00C82071" w:rsidRDefault="00C82071" w:rsidP="00C82071">
      <w:pPr>
        <w:jc w:val="both"/>
        <w:rPr>
          <w:rFonts w:ascii="Arial" w:hAnsi="Arial" w:cs="Arial"/>
        </w:rPr>
      </w:pPr>
      <w:r w:rsidRPr="00C82071">
        <w:rPr>
          <w:rFonts w:ascii="Arial" w:hAnsi="Arial" w:cs="Arial"/>
        </w:rPr>
        <w:t>Be and are hereby designated as depositories for the Borough of Manville for the year ending December 31, 202</w:t>
      </w:r>
      <w:r w:rsidR="006A712B">
        <w:rPr>
          <w:rFonts w:ascii="Arial" w:hAnsi="Arial" w:cs="Arial"/>
        </w:rPr>
        <w:t>5</w:t>
      </w:r>
      <w:r w:rsidRPr="00C82071">
        <w:rPr>
          <w:rFonts w:ascii="Arial" w:hAnsi="Arial" w:cs="Arial"/>
        </w:rPr>
        <w:t>.</w:t>
      </w:r>
    </w:p>
    <w:p w14:paraId="66710B17" w14:textId="77777777" w:rsidR="00C82071" w:rsidRPr="00C82071" w:rsidRDefault="00C82071" w:rsidP="00C82071">
      <w:pPr>
        <w:jc w:val="both"/>
        <w:rPr>
          <w:rFonts w:ascii="Arial" w:hAnsi="Arial" w:cs="Arial"/>
        </w:rPr>
      </w:pPr>
    </w:p>
    <w:p w14:paraId="19C369C5" w14:textId="1653D4B5" w:rsidR="00C82071" w:rsidRDefault="00C82071" w:rsidP="00A05208">
      <w:pPr>
        <w:ind w:firstLine="720"/>
        <w:jc w:val="both"/>
        <w:rPr>
          <w:rFonts w:ascii="Arial" w:hAnsi="Arial" w:cs="Arial"/>
        </w:rPr>
      </w:pPr>
      <w:r w:rsidRPr="00C82071">
        <w:rPr>
          <w:rFonts w:ascii="Arial" w:hAnsi="Arial" w:cs="Arial"/>
          <w:b/>
        </w:rPr>
        <w:t>FURTHERMORE</w:t>
      </w:r>
      <w:r w:rsidRPr="00C82071">
        <w:rPr>
          <w:rFonts w:ascii="Arial" w:hAnsi="Arial" w:cs="Arial"/>
        </w:rPr>
        <w:t>, prior to the deposit of any municipal funds in the afore-mentioned depositories, said entity shall file, with the Borough Treasurer, a statement indicating that the bank in insured under the Government Units Deposit Protection Act (R.S. 17:9-41).</w:t>
      </w:r>
    </w:p>
    <w:p w14:paraId="2898D3D3" w14:textId="77777777" w:rsidR="00A05208" w:rsidRDefault="00A05208" w:rsidP="00A05208">
      <w:pPr>
        <w:ind w:firstLine="720"/>
        <w:jc w:val="both"/>
        <w:rPr>
          <w:rFonts w:ascii="Arial" w:hAnsi="Arial" w:cs="Arial"/>
        </w:rPr>
      </w:pPr>
    </w:p>
    <w:p w14:paraId="63C9B5A1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</w:rPr>
      </w:pPr>
      <w:r w:rsidRPr="007B3CC1">
        <w:rPr>
          <w:rFonts w:ascii="Arial" w:eastAsia="PMingLiU" w:hAnsi="Arial" w:cs="Arial"/>
          <w:sz w:val="22"/>
          <w:szCs w:val="22"/>
        </w:rPr>
        <w:t>ATTEST:</w:t>
      </w:r>
    </w:p>
    <w:p w14:paraId="4C49BE53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</w:rPr>
      </w:pPr>
    </w:p>
    <w:p w14:paraId="44175204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</w:rPr>
      </w:pPr>
      <w:r w:rsidRPr="007B3CC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D2928E" wp14:editId="5B4D42F4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</w:p>
    <w:p w14:paraId="4DB23174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  <w:u w:val="single"/>
        </w:rPr>
      </w:pPr>
      <w:r w:rsidRPr="007B3CC1">
        <w:rPr>
          <w:rFonts w:ascii="Arial" w:eastAsia="PMingLiU" w:hAnsi="Arial" w:cs="Arial"/>
          <w:sz w:val="22"/>
          <w:szCs w:val="22"/>
          <w:u w:val="single"/>
        </w:rPr>
        <w:tab/>
      </w:r>
      <w:r w:rsidRPr="007B3CC1">
        <w:rPr>
          <w:rFonts w:ascii="Arial" w:eastAsia="PMingLiU" w:hAnsi="Arial" w:cs="Arial"/>
          <w:sz w:val="22"/>
          <w:szCs w:val="22"/>
          <w:u w:val="single"/>
        </w:rPr>
        <w:tab/>
      </w:r>
      <w:r w:rsidRPr="007B3CC1">
        <w:rPr>
          <w:rFonts w:ascii="Arial" w:eastAsia="PMingLiU" w:hAnsi="Arial" w:cs="Arial"/>
          <w:sz w:val="22"/>
          <w:szCs w:val="22"/>
          <w:u w:val="single"/>
        </w:rPr>
        <w:tab/>
      </w:r>
      <w:r w:rsidRPr="007B3CC1">
        <w:rPr>
          <w:rFonts w:ascii="Arial" w:eastAsia="PMingLiU" w:hAnsi="Arial" w:cs="Arial"/>
          <w:sz w:val="22"/>
          <w:szCs w:val="22"/>
          <w:u w:val="single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48200C5A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</w:rPr>
      </w:pPr>
      <w:r w:rsidRPr="007B3CC1">
        <w:rPr>
          <w:rFonts w:ascii="Arial" w:eastAsia="PMingLiU" w:hAnsi="Arial" w:cs="Arial"/>
          <w:sz w:val="22"/>
          <w:szCs w:val="22"/>
        </w:rPr>
        <w:t>William Bray, RMC, CMR</w:t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1086B10A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</w:rPr>
      </w:pPr>
      <w:r w:rsidRPr="007B3CC1">
        <w:rPr>
          <w:rFonts w:ascii="Arial" w:eastAsia="PMingLiU" w:hAnsi="Arial" w:cs="Arial"/>
          <w:sz w:val="22"/>
          <w:szCs w:val="22"/>
        </w:rPr>
        <w:t>Borough Clerk</w:t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</w:r>
      <w:r w:rsidRPr="007B3CC1">
        <w:rPr>
          <w:rFonts w:ascii="Arial" w:eastAsia="PMingLiU" w:hAnsi="Arial" w:cs="Arial"/>
          <w:sz w:val="22"/>
          <w:szCs w:val="22"/>
        </w:rPr>
        <w:tab/>
        <w:t>Mayor</w:t>
      </w:r>
    </w:p>
    <w:p w14:paraId="1A428608" w14:textId="77777777" w:rsidR="007B3CC1" w:rsidRPr="007B3CC1" w:rsidRDefault="007B3CC1" w:rsidP="007B3CC1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7B3CC1" w:rsidRPr="007B3CC1" w14:paraId="005BE011" w14:textId="77777777" w:rsidTr="007B3CC1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99A2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7B3CC1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C39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5C2B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FB6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C48A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972F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B0A1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7B3CC1" w:rsidRPr="007B3CC1" w14:paraId="25AC5E8F" w14:textId="77777777" w:rsidTr="007B3CC1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9BE7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3CC1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E1CE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91D8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0EF8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118B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5FC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08C6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4EECCC5C" w14:textId="77777777" w:rsidTr="007B3CC1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6A7D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5C0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AF49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67A0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261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121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A2E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37DA4453" w14:textId="77777777" w:rsidTr="007B3CC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C15B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7B3CC1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BB63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C492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D553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B82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BE6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8CC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4490DC9B" w14:textId="77777777" w:rsidTr="007B3CC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24D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F1E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F85C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C201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F60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5A4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E29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103643C3" w14:textId="77777777" w:rsidTr="007B3CC1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B9E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4FB1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01FB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DB5E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F2D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CDF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397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43C70DB6" w14:textId="77777777" w:rsidTr="007B3CC1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365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2BF7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E5C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2489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7B3CC1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1EF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9AF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BB7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4765AA48" w14:textId="77777777" w:rsidTr="007B3CC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65DDFA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019803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317CE9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91DDF8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FD5F70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433EB3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C95242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7B3CC1" w:rsidRPr="007B3CC1" w14:paraId="18231ECB" w14:textId="77777777" w:rsidTr="007B3CC1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32F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28C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B1D9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7B3CC1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545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DD4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59D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955" w14:textId="77777777" w:rsidR="007B3CC1" w:rsidRPr="007B3CC1" w:rsidRDefault="007B3CC1" w:rsidP="007B3CC1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16610E37" w14:textId="77777777" w:rsidR="007B3CC1" w:rsidRPr="007B3CC1" w:rsidRDefault="007B3CC1" w:rsidP="007B3CC1">
      <w:pPr>
        <w:rPr>
          <w:rFonts w:ascii="Arial" w:eastAsia="PMingLiU" w:hAnsi="Arial" w:cs="Arial"/>
          <w:sz w:val="16"/>
          <w:szCs w:val="16"/>
        </w:rPr>
      </w:pPr>
      <w:r w:rsidRPr="007B3CC1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246B1DDD" w14:textId="77777777" w:rsidR="007B3CC1" w:rsidRPr="007B3CC1" w:rsidRDefault="007B3CC1" w:rsidP="007B3CC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3C655E82" w14:textId="77777777" w:rsidR="007B3CC1" w:rsidRPr="007B3CC1" w:rsidRDefault="007B3CC1" w:rsidP="007B3CC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17E7760C" w14:textId="77777777" w:rsidR="007B3CC1" w:rsidRPr="007B3CC1" w:rsidRDefault="007B3CC1" w:rsidP="007B3CC1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7B3CC1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25A87584" w14:textId="77777777" w:rsidR="007B3CC1" w:rsidRPr="007B3CC1" w:rsidRDefault="007B3CC1" w:rsidP="007B3CC1">
      <w:pPr>
        <w:rPr>
          <w:rFonts w:ascii="Arial" w:eastAsia="PMingLiU" w:hAnsi="Arial" w:cs="Arial"/>
          <w:noProof/>
          <w:sz w:val="22"/>
          <w:szCs w:val="22"/>
        </w:rPr>
      </w:pPr>
    </w:p>
    <w:p w14:paraId="4AB1038C" w14:textId="77777777" w:rsidR="007B3CC1" w:rsidRPr="007B3CC1" w:rsidRDefault="007B3CC1" w:rsidP="007B3CC1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03E1ED5A" w14:textId="77777777" w:rsidR="007B3CC1" w:rsidRPr="007B3CC1" w:rsidRDefault="007B3CC1" w:rsidP="007B3CC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7B3CC1">
        <w:rPr>
          <w:rFonts w:ascii="Arial" w:eastAsia="PMingLiU" w:hAnsi="Arial" w:cs="Arial"/>
          <w:sz w:val="22"/>
          <w:szCs w:val="22"/>
        </w:rPr>
        <w:t>William Bray, RMC, CMR</w:t>
      </w:r>
    </w:p>
    <w:p w14:paraId="0D5B40DC" w14:textId="77777777" w:rsidR="007B3CC1" w:rsidRPr="007B3CC1" w:rsidRDefault="007B3CC1" w:rsidP="007B3CC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7B3CC1">
        <w:rPr>
          <w:rFonts w:ascii="Arial" w:eastAsia="PMingLiU" w:hAnsi="Arial" w:cs="Arial"/>
          <w:sz w:val="22"/>
          <w:szCs w:val="22"/>
        </w:rPr>
        <w:t>Borough Clerk</w:t>
      </w:r>
    </w:p>
    <w:p w14:paraId="00D3DD04" w14:textId="77777777" w:rsidR="007B3CC1" w:rsidRPr="007B3CC1" w:rsidRDefault="007B3CC1" w:rsidP="007B3CC1">
      <w:pPr>
        <w:rPr>
          <w:rFonts w:ascii="Arial" w:hAnsi="Arial" w:cs="Arial"/>
        </w:rPr>
      </w:pPr>
    </w:p>
    <w:p w14:paraId="2F94F33B" w14:textId="77777777" w:rsidR="00A05208" w:rsidRPr="00C82071" w:rsidRDefault="00A05208" w:rsidP="00A05208">
      <w:pPr>
        <w:ind w:firstLine="720"/>
        <w:jc w:val="both"/>
        <w:rPr>
          <w:rFonts w:ascii="Arial" w:hAnsi="Arial" w:cs="Arial"/>
        </w:rPr>
      </w:pPr>
    </w:p>
    <w:sectPr w:rsidR="00A05208" w:rsidRPr="00C82071" w:rsidSect="00C820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3087"/>
    <w:multiLevelType w:val="hybridMultilevel"/>
    <w:tmpl w:val="F1A25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AF642D"/>
    <w:multiLevelType w:val="hybridMultilevel"/>
    <w:tmpl w:val="A33E2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9250422">
    <w:abstractNumId w:val="1"/>
  </w:num>
  <w:num w:numId="2" w16cid:durableId="10294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71"/>
    <w:rsid w:val="002C0B81"/>
    <w:rsid w:val="003D4712"/>
    <w:rsid w:val="004E505B"/>
    <w:rsid w:val="0052784C"/>
    <w:rsid w:val="006A712B"/>
    <w:rsid w:val="007B3CC1"/>
    <w:rsid w:val="00826385"/>
    <w:rsid w:val="009E286A"/>
    <w:rsid w:val="00A05208"/>
    <w:rsid w:val="00B05D7F"/>
    <w:rsid w:val="00B52465"/>
    <w:rsid w:val="00C82071"/>
    <w:rsid w:val="00D535A5"/>
    <w:rsid w:val="00D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2BC305"/>
  <w15:chartTrackingRefBased/>
  <w15:docId w15:val="{970CBFCE-B0D7-4ED5-BB85-C4F566C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2071"/>
    <w:pPr>
      <w:jc w:val="both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C82071"/>
    <w:rPr>
      <w:rFonts w:ascii="Book Antiqua" w:eastAsia="Times New Roman" w:hAnsi="Book Antiqu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071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C82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5</cp:revision>
  <dcterms:created xsi:type="dcterms:W3CDTF">2024-12-12T21:33:00Z</dcterms:created>
  <dcterms:modified xsi:type="dcterms:W3CDTF">2025-01-06T16:32:00Z</dcterms:modified>
</cp:coreProperties>
</file>