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Garamond" w:cs="Garamond" w:eastAsia="Garamond" w:hAnsi="Garamond"/>
          <w:b w:val="1"/>
          <w:color w:val="382b95"/>
        </w:rPr>
      </w:pPr>
      <w:r w:rsidDel="00000000" w:rsidR="00000000" w:rsidRPr="00000000">
        <w:rPr>
          <w:rFonts w:ascii="Garamond" w:cs="Garamond" w:eastAsia="Garamond" w:hAnsi="Garamond"/>
          <w:sz w:val="26"/>
          <w:szCs w:val="26"/>
          <w:rtl w:val="0"/>
        </w:rPr>
        <w:t xml:space="preserve"> </w:t>
        <w:br w:type="textWrapping"/>
      </w:r>
      <w:r w:rsidDel="00000000" w:rsidR="00000000" w:rsidRPr="00000000">
        <w:rPr>
          <w:rFonts w:ascii="Garamond" w:cs="Garamond" w:eastAsia="Garamond" w:hAnsi="Garamond"/>
          <w:b w:val="1"/>
          <w:color w:val="382b95"/>
          <w:sz w:val="26"/>
          <w:szCs w:val="26"/>
          <w:rtl w:val="0"/>
        </w:rPr>
        <w:br w:type="textWrapping"/>
        <w:t xml:space="preserve">Economic Development Committee </w:t>
        <w:br w:type="textWrapping"/>
        <w:t xml:space="preserve">January 10, 2023 Meeting Minutes</w:t>
        <w:br w:type="textWrapping"/>
        <w:t xml:space="preserve">6 PM, Manville Public Library</w:t>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10758</wp:posOffset>
            </wp:positionH>
            <wp:positionV relativeFrom="paragraph">
              <wp:posOffset>160020</wp:posOffset>
            </wp:positionV>
            <wp:extent cx="2935224" cy="877824"/>
            <wp:effectExtent b="0" l="0" r="0" t="0"/>
            <wp:wrapSquare wrapText="bothSides" distB="0" distT="0" distL="114300" distR="114300"/>
            <wp:docPr descr="A black and yellow logo&#10;&#10;Description automatically generated with low confidence" id="3" name="image1.png"/>
            <a:graphic>
              <a:graphicData uri="http://schemas.openxmlformats.org/drawingml/2006/picture">
                <pic:pic>
                  <pic:nvPicPr>
                    <pic:cNvPr descr="A black and yellow logo&#10;&#10;Description automatically generated with low confidence" id="0" name="image1.png"/>
                    <pic:cNvPicPr preferRelativeResize="0"/>
                  </pic:nvPicPr>
                  <pic:blipFill>
                    <a:blip r:embed="rId7"/>
                    <a:srcRect b="0" l="0" r="0" t="0"/>
                    <a:stretch>
                      <a:fillRect/>
                    </a:stretch>
                  </pic:blipFill>
                  <pic:spPr>
                    <a:xfrm>
                      <a:off x="0" y="0"/>
                      <a:ext cx="2935224" cy="877824"/>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tbl>
      <w:tblPr>
        <w:tblStyle w:val="Table1"/>
        <w:tblW w:w="6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3390"/>
        <w:tblGridChange w:id="0">
          <w:tblGrid>
            <w:gridCol w:w="3390"/>
            <w:gridCol w:w="33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Garamond" w:cs="Garamond" w:eastAsia="Garamond" w:hAnsi="Garamond"/>
                <w:b w:val="1"/>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Garamond" w:cs="Garamond" w:eastAsia="Garamond" w:hAnsi="Garamond"/>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rPr>
                <w:rFonts w:ascii="Garamond" w:cs="Garamond" w:eastAsia="Garamond" w:hAnsi="Garamond"/>
                <w:sz w:val="24"/>
                <w:szCs w:val="24"/>
              </w:rPr>
            </w:pPr>
            <w:r w:rsidDel="00000000" w:rsidR="00000000" w:rsidRPr="00000000">
              <w:rPr>
                <w:rFonts w:ascii="Garamond" w:cs="Garamond" w:eastAsia="Garamond" w:hAnsi="Garamond"/>
                <w:b w:val="1"/>
                <w:sz w:val="26"/>
                <w:szCs w:val="26"/>
                <w:rtl w:val="0"/>
              </w:rPr>
              <w:t xml:space="preserve">Present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rPr>
                <w:rFonts w:ascii="Garamond" w:cs="Garamond" w:eastAsia="Garamond" w:hAnsi="Garamond"/>
                <w:sz w:val="24"/>
                <w:szCs w:val="24"/>
              </w:rPr>
            </w:pPr>
            <w:r w:rsidDel="00000000" w:rsidR="00000000" w:rsidRPr="00000000">
              <w:rPr>
                <w:rFonts w:ascii="Garamond" w:cs="Garamond" w:eastAsia="Garamond" w:hAnsi="Garamond"/>
                <w:b w:val="1"/>
                <w:sz w:val="26"/>
                <w:szCs w:val="26"/>
                <w:rtl w:val="0"/>
              </w:rPr>
              <w:t xml:space="preserve">Guests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Mayor Richard Onderko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after="0" w:line="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Healther Ball</w:t>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Sue Asher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after="0" w:line="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Erika McGill</w:t>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Matt Brown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120" w:lineRule="auto"/>
              <w:rPr>
                <w:rFonts w:ascii="Garamond" w:cs="Garamond" w:eastAsia="Garamond" w:hAnsi="Garamond"/>
                <w:sz w:val="24"/>
                <w:szCs w:val="24"/>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Caitlin Cunningham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120" w:lineRule="auto"/>
              <w:rPr>
                <w:rFonts w:ascii="Garamond" w:cs="Garamond" w:eastAsia="Garamond" w:hAnsi="Garamond"/>
                <w:sz w:val="24"/>
                <w:szCs w:val="24"/>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Joe DeVito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120" w:lineRule="auto"/>
              <w:rPr>
                <w:rFonts w:ascii="Garamond" w:cs="Garamond" w:eastAsia="Garamond" w:hAnsi="Garamond"/>
                <w:sz w:val="24"/>
                <w:szCs w:val="24"/>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John Holloway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120" w:lineRule="auto"/>
              <w:rPr>
                <w:rFonts w:ascii="Garamond" w:cs="Garamond" w:eastAsia="Garamond" w:hAnsi="Garamond"/>
                <w:sz w:val="24"/>
                <w:szCs w:val="24"/>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Sharon Lukac</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120" w:lineRule="auto"/>
              <w:rPr>
                <w:rFonts w:ascii="Garamond" w:cs="Garamond" w:eastAsia="Garamond" w:hAnsi="Garamond"/>
                <w:sz w:val="24"/>
                <w:szCs w:val="24"/>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Suzanne Maeder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120" w:lineRule="auto"/>
              <w:rPr>
                <w:rFonts w:ascii="Garamond" w:cs="Garamond" w:eastAsia="Garamond" w:hAnsi="Garamond"/>
                <w:sz w:val="24"/>
                <w:szCs w:val="24"/>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Nanette Peterson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right="0"/>
              <w:jc w:val="left"/>
              <w:rPr>
                <w:rFonts w:ascii="Garamond" w:cs="Garamond" w:eastAsia="Garamond" w:hAnsi="Garamond"/>
                <w:sz w:val="24"/>
                <w:szCs w:val="24"/>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Diana Sieberg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right="0"/>
              <w:jc w:val="left"/>
              <w:rPr>
                <w:rFonts w:ascii="Garamond" w:cs="Garamond" w:eastAsia="Garamond" w:hAnsi="Garamond"/>
                <w:sz w:val="24"/>
                <w:szCs w:val="24"/>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C">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meeting was called to order at 6:01 pm.</w:t>
      </w:r>
    </w:p>
    <w:p w:rsidR="00000000" w:rsidDel="00000000" w:rsidP="00000000" w:rsidRDefault="00000000" w:rsidRPr="00000000" w14:paraId="0000001D">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E">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Nominations for Reorganization</w:t>
      </w:r>
    </w:p>
    <w:p w:rsidR="00000000" w:rsidDel="00000000" w:rsidP="00000000" w:rsidRDefault="00000000" w:rsidRPr="00000000" w14:paraId="0000001F">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Suzanne Maeder was nominated as Chair, Matt Brown was nominated as Vice Chair and Nanette Peterson was nominated as Secretary.  Joe DeVito moved to accept the nominations.  It was seconded by Sue Asher and the motion carried.  Preferred email addresses of members were confirmed.</w:t>
      </w:r>
    </w:p>
    <w:p w:rsidR="00000000" w:rsidDel="00000000" w:rsidP="00000000" w:rsidRDefault="00000000" w:rsidRPr="00000000" w14:paraId="00000020">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2023 Meeting Dates</w:t>
      </w:r>
    </w:p>
    <w:p w:rsidR="00000000" w:rsidDel="00000000" w:rsidP="00000000" w:rsidRDefault="00000000" w:rsidRPr="00000000" w14:paraId="00000022">
      <w:pPr>
        <w:spacing w:after="0" w:line="276" w:lineRule="auto"/>
        <w:rPr>
          <w:rFonts w:ascii="Garamond" w:cs="Garamond" w:eastAsia="Garamond" w:hAnsi="Garamond"/>
          <w:sz w:val="24"/>
          <w:szCs w:val="24"/>
        </w:rPr>
        <w:sectPr>
          <w:pgSz w:h="15840" w:w="12240" w:orient="portrait"/>
          <w:pgMar w:bottom="1440" w:top="810" w:left="1440" w:right="1440" w:header="720" w:footer="720"/>
          <w:pgNumType w:start="1"/>
        </w:sectPr>
      </w:pPr>
      <w:r w:rsidDel="00000000" w:rsidR="00000000" w:rsidRPr="00000000">
        <w:rPr>
          <w:rFonts w:ascii="Garamond" w:cs="Garamond" w:eastAsia="Garamond" w:hAnsi="Garamond"/>
          <w:sz w:val="24"/>
          <w:szCs w:val="24"/>
          <w:rtl w:val="0"/>
        </w:rPr>
        <w:t xml:space="preserve">Joe DeVito moved to accept the proposed 2023 Regular Meeting Dates of the Manville Economic Development Committee, which is the second Tuesday of each month at 6 pm at the Manville Public Library.  It was seconded by Sue Asher.  The motion carried.  Meeting dates for 2023 are as follows:</w:t>
      </w:r>
    </w:p>
    <w:p w:rsidR="00000000" w:rsidDel="00000000" w:rsidP="00000000" w:rsidRDefault="00000000" w:rsidRPr="00000000" w14:paraId="00000023">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Tuesday, January 10, 2023</w:t>
      </w:r>
    </w:p>
    <w:p w:rsidR="00000000" w:rsidDel="00000000" w:rsidP="00000000" w:rsidRDefault="00000000" w:rsidRPr="00000000" w14:paraId="00000024">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Tuesday, February 14, 2023</w:t>
      </w:r>
    </w:p>
    <w:p w:rsidR="00000000" w:rsidDel="00000000" w:rsidP="00000000" w:rsidRDefault="00000000" w:rsidRPr="00000000" w14:paraId="00000025">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Tuesday, March 14, 2023</w:t>
      </w:r>
    </w:p>
    <w:p w:rsidR="00000000" w:rsidDel="00000000" w:rsidP="00000000" w:rsidRDefault="00000000" w:rsidRPr="00000000" w14:paraId="00000026">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Tuesday, April 11, 2023</w:t>
      </w:r>
    </w:p>
    <w:p w:rsidR="00000000" w:rsidDel="00000000" w:rsidP="00000000" w:rsidRDefault="00000000" w:rsidRPr="00000000" w14:paraId="00000027">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Tuesday May 9, 2023</w:t>
      </w:r>
    </w:p>
    <w:p w:rsidR="00000000" w:rsidDel="00000000" w:rsidP="00000000" w:rsidRDefault="00000000" w:rsidRPr="00000000" w14:paraId="00000028">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Tuesday, June 13, 2023</w:t>
      </w:r>
    </w:p>
    <w:p w:rsidR="00000000" w:rsidDel="00000000" w:rsidP="00000000" w:rsidRDefault="00000000" w:rsidRPr="00000000" w14:paraId="00000029">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Tuesday, July 11, 2023</w:t>
      </w:r>
    </w:p>
    <w:p w:rsidR="00000000" w:rsidDel="00000000" w:rsidP="00000000" w:rsidRDefault="00000000" w:rsidRPr="00000000" w14:paraId="0000002A">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Tuesday, August 8, 2023</w:t>
      </w:r>
    </w:p>
    <w:p w:rsidR="00000000" w:rsidDel="00000000" w:rsidP="00000000" w:rsidRDefault="00000000" w:rsidRPr="00000000" w14:paraId="0000002B">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Tuesday, September 12, 2023</w:t>
      </w:r>
    </w:p>
    <w:p w:rsidR="00000000" w:rsidDel="00000000" w:rsidP="00000000" w:rsidRDefault="00000000" w:rsidRPr="00000000" w14:paraId="0000002C">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Tuesday, October 10, 2023</w:t>
      </w:r>
    </w:p>
    <w:p w:rsidR="00000000" w:rsidDel="00000000" w:rsidP="00000000" w:rsidRDefault="00000000" w:rsidRPr="00000000" w14:paraId="0000002D">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Tuesday, November 14, 2023</w:t>
      </w:r>
    </w:p>
    <w:p w:rsidR="00000000" w:rsidDel="00000000" w:rsidP="00000000" w:rsidRDefault="00000000" w:rsidRPr="00000000" w14:paraId="0000002E">
      <w:pPr>
        <w:spacing w:after="0" w:line="276" w:lineRule="auto"/>
        <w:rPr>
          <w:rFonts w:ascii="Garamond" w:cs="Garamond" w:eastAsia="Garamond" w:hAnsi="Garamond"/>
          <w:sz w:val="24"/>
          <w:szCs w:val="24"/>
        </w:rPr>
        <w:sectPr>
          <w:type w:val="continuous"/>
          <w:pgSz w:h="15840" w:w="12240" w:orient="portrait"/>
          <w:pgMar w:bottom="1440" w:top="810" w:left="1440" w:right="1440" w:header="720" w:footer="720"/>
          <w:cols w:equalWidth="0" w:num="2">
            <w:col w:space="720" w:w="4320"/>
            <w:col w:space="0" w:w="4320"/>
          </w:cols>
        </w:sectPr>
      </w:pPr>
      <w:r w:rsidDel="00000000" w:rsidR="00000000" w:rsidRPr="00000000">
        <w:rPr>
          <w:rFonts w:ascii="Garamond" w:cs="Garamond" w:eastAsia="Garamond" w:hAnsi="Garamond"/>
          <w:sz w:val="24"/>
          <w:szCs w:val="24"/>
          <w:rtl w:val="0"/>
        </w:rPr>
        <w:t xml:space="preserve">Tuesday, December 12, 2023</w:t>
      </w:r>
    </w:p>
    <w:p w:rsidR="00000000" w:rsidDel="00000000" w:rsidP="00000000" w:rsidRDefault="00000000" w:rsidRPr="00000000" w14:paraId="0000002F">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0">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Meeting Minutes</w:t>
      </w:r>
    </w:p>
    <w:p w:rsidR="00000000" w:rsidDel="00000000" w:rsidP="00000000" w:rsidRDefault="00000000" w:rsidRPr="00000000" w14:paraId="00000031">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Matt Brown moved to approve the minutes from the December 13, 2022 meeting as distributed.  Mayor Onderko seconded the motion and it carried.  Minutes will be distributed electronically moving forward. </w:t>
      </w:r>
    </w:p>
    <w:p w:rsidR="00000000" w:rsidDel="00000000" w:rsidP="00000000" w:rsidRDefault="00000000" w:rsidRPr="00000000" w14:paraId="00000032">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3">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Municipal Updates:</w:t>
      </w:r>
    </w:p>
    <w:p w:rsidR="00000000" w:rsidDel="00000000" w:rsidP="00000000" w:rsidRDefault="00000000" w:rsidRPr="00000000" w14:paraId="00000034">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Mayor Onderko demoed the GIS map to be featured on the new MyManville app.  Questions arose regarding where the directory data originated and who will be responsible for maintaining the list.  All committee members agree that we must find a way to gain access to new business zoning applications after they have been approved so that we may make contact with the entities.  It was suggested that we create a Welcome Packet in Spanish as well as English.</w:t>
      </w:r>
    </w:p>
    <w:p w:rsidR="00000000" w:rsidDel="00000000" w:rsidP="00000000" w:rsidRDefault="00000000" w:rsidRPr="00000000" w14:paraId="00000035">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6">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2023 Goals</w:t>
      </w:r>
    </w:p>
    <w:p w:rsidR="00000000" w:rsidDel="00000000" w:rsidP="00000000" w:rsidRDefault="00000000" w:rsidRPr="00000000" w14:paraId="00000037">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 want a Manville Main that is safe, thriving and beautiful.  We want residents and shoppers to feel a sense of place. Last year, we successfully held our first Meet &amp; Greet.  This year, we need to focus on sending a formal invitation to businesses to attend our meetings.  We will send an email with our meeting dates.  We will also have a committee member go to the new businesses to welcome them and explain the mission of the EDC.  We will update the welcome packet that we previously started and make it available electronically.</w:t>
      </w:r>
    </w:p>
    <w:p w:rsidR="00000000" w:rsidDel="00000000" w:rsidP="00000000" w:rsidRDefault="00000000" w:rsidRPr="00000000" w14:paraId="00000038">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9">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It was suggested that we hold a Meet &amp; Greet at the Northside Lounge midsummer.  In May,  it was suggested we hold a Meet &amp; Greet on a Monday afternoon at a different local restaurant.  Joe DeVito will look into getting a line item in the budget for the EDC.  There is currently a line item for “Community Events” that we might use as seed money for events like Meet &amp; Greets.</w:t>
      </w:r>
    </w:p>
    <w:p w:rsidR="00000000" w:rsidDel="00000000" w:rsidP="00000000" w:rsidRDefault="00000000" w:rsidRPr="00000000" w14:paraId="0000003A">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B">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Mayor shared his high level goals.  He wants to promote the My Manville app to business owners.  We can use the “notifications” feature to inform businesses of meeting dates and other events.  It was suggested that we ask businesses to place a sticker in their window with the My Manville app QR codes.  Another major goal will be to sign up for the Main Street USA designation.   </w:t>
      </w:r>
      <w:r w:rsidDel="00000000" w:rsidR="00000000" w:rsidRPr="00000000">
        <w:rPr>
          <w:rFonts w:ascii="Garamond" w:cs="Garamond" w:eastAsia="Garamond" w:hAnsi="Garamond"/>
          <w:sz w:val="24"/>
          <w:szCs w:val="24"/>
          <w:rtl w:val="0"/>
        </w:rPr>
        <w:t xml:space="preserve">We need to form our own 501c3 </w:t>
      </w:r>
      <w:r w:rsidDel="00000000" w:rsidR="00000000" w:rsidRPr="00000000">
        <w:rPr>
          <w:rFonts w:ascii="Garamond" w:cs="Garamond" w:eastAsia="Garamond" w:hAnsi="Garamond"/>
          <w:sz w:val="24"/>
          <w:szCs w:val="24"/>
          <w:rtl w:val="0"/>
        </w:rPr>
        <w:t xml:space="preserve">to get access to the State’s Main Street USA grant money.  Also, the EDC needs to know when a new business is going to open so it may be featured in the Manville News and perhaps have a ribbon cutting.  We need to promote the idea to business owners that it pays to advertise in the local paper.</w:t>
      </w:r>
      <w:r w:rsidDel="00000000" w:rsidR="00000000" w:rsidRPr="00000000">
        <w:rPr>
          <w:rtl w:val="0"/>
        </w:rPr>
      </w:r>
    </w:p>
    <w:p w:rsidR="00000000" w:rsidDel="00000000" w:rsidP="00000000" w:rsidRDefault="00000000" w:rsidRPr="00000000" w14:paraId="0000003C">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D">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summary, o</w:t>
      </w:r>
      <w:r w:rsidDel="00000000" w:rsidR="00000000" w:rsidRPr="00000000">
        <w:rPr>
          <w:rFonts w:ascii="Garamond" w:cs="Garamond" w:eastAsia="Garamond" w:hAnsi="Garamond"/>
          <w:sz w:val="24"/>
          <w:szCs w:val="24"/>
          <w:rtl w:val="0"/>
        </w:rPr>
        <w:t xml:space="preserve">ur big goals mostly fall under MARKETING.  We need to look at our website and our app and find a way to communicate with our businesses in a written form that is also bilingual.</w:t>
      </w:r>
    </w:p>
    <w:p w:rsidR="00000000" w:rsidDel="00000000" w:rsidP="00000000" w:rsidRDefault="00000000" w:rsidRPr="00000000" w14:paraId="0000003E">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F">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Spring: Downtown Mercado</w:t>
      </w:r>
    </w:p>
    <w:p w:rsidR="00000000" w:rsidDel="00000000" w:rsidP="00000000" w:rsidRDefault="00000000" w:rsidRPr="00000000" w14:paraId="00000040">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One idea to foster a mutually beneficial relationship with businesses may be a sidewalk sale or street fair.  The Borough has contacted Mega Bite, an outside organization who operates in this arena.  We will get more details about our role in a street fair event and how we might help at the next  meeting. </w:t>
      </w:r>
    </w:p>
    <w:p w:rsidR="00000000" w:rsidDel="00000000" w:rsidP="00000000" w:rsidRDefault="00000000" w:rsidRPr="00000000" w14:paraId="00000041">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2">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General Comments or concerns</w:t>
      </w:r>
    </w:p>
    <w:p w:rsidR="00000000" w:rsidDel="00000000" w:rsidP="00000000" w:rsidRDefault="00000000" w:rsidRPr="00000000" w14:paraId="00000043">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Caitlin Cunningham shared that a customer was panhandled when entering her store.  She reported the incident to the police and felt they did not take the appropriate action. </w:t>
      </w:r>
    </w:p>
    <w:p w:rsidR="00000000" w:rsidDel="00000000" w:rsidP="00000000" w:rsidRDefault="00000000" w:rsidRPr="00000000" w14:paraId="00000044">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5">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Heather Ball announced that Manville Arts Council’s 2023 Expo will have its opening reception on May 5, 2023.  </w:t>
      </w:r>
    </w:p>
    <w:p w:rsidR="00000000" w:rsidDel="00000000" w:rsidP="00000000" w:rsidRDefault="00000000" w:rsidRPr="00000000" w14:paraId="00000046">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7">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It was suggested that Manville place a digital billboard on Main Street.  We will look into this.</w:t>
      </w:r>
    </w:p>
    <w:p w:rsidR="00000000" w:rsidDel="00000000" w:rsidP="00000000" w:rsidRDefault="00000000" w:rsidRPr="00000000" w14:paraId="00000048">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Next meeting confirmation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(second Tuesday of the month):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Tuesday,  </w:t>
      </w:r>
      <w:r w:rsidDel="00000000" w:rsidR="00000000" w:rsidRPr="00000000">
        <w:rPr>
          <w:rFonts w:ascii="Garamond" w:cs="Garamond" w:eastAsia="Garamond" w:hAnsi="Garamond"/>
          <w:sz w:val="24"/>
          <w:szCs w:val="24"/>
          <w:rtl w:val="0"/>
        </w:rPr>
        <w:t xml:space="preserve">February 14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6PM</w:t>
      </w:r>
      <w:r w:rsidDel="00000000" w:rsidR="00000000" w:rsidRPr="00000000">
        <w:rPr>
          <w:rFonts w:ascii="Garamond" w:cs="Garamond" w:eastAsia="Garamond" w:hAnsi="Garamond"/>
          <w:sz w:val="24"/>
          <w:szCs w:val="24"/>
          <w:rtl w:val="0"/>
        </w:rPr>
        <w:t xml:space="preserve">  at the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Manville Public Library </w:t>
      </w:r>
    </w:p>
    <w:p w:rsidR="00000000" w:rsidDel="00000000" w:rsidP="00000000" w:rsidRDefault="00000000" w:rsidRPr="00000000" w14:paraId="0000004B">
      <w:pPr>
        <w:spacing w:after="0" w:line="240" w:lineRule="auto"/>
        <w:ind w:left="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Motion in adjourn</w:t>
      </w:r>
    </w:p>
    <w:p w:rsidR="00000000" w:rsidDel="00000000" w:rsidP="00000000" w:rsidRDefault="00000000" w:rsidRPr="00000000" w14:paraId="0000004C">
      <w:pPr>
        <w:spacing w:after="0" w:line="240"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Joe DeVito moved to adjourn the meeting.  It was seconded by Sue Asher and passed.</w:t>
      </w:r>
    </w:p>
    <w:p w:rsidR="00000000" w:rsidDel="00000000" w:rsidP="00000000" w:rsidRDefault="00000000" w:rsidRPr="00000000" w14:paraId="0000004D">
      <w:pPr>
        <w:spacing w:after="0" w:line="24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E">
      <w:pPr>
        <w:spacing w:after="0" w:line="240"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meeting adjourned at 7:15 PM.</w:t>
      </w:r>
    </w:p>
    <w:p w:rsidR="00000000" w:rsidDel="00000000" w:rsidP="00000000" w:rsidRDefault="00000000" w:rsidRPr="00000000" w14:paraId="0000004F">
      <w:pPr>
        <w:spacing w:after="0" w:line="240"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0">
      <w:pPr>
        <w:spacing w:after="0" w:line="240" w:lineRule="auto"/>
        <w:ind w:left="0" w:firstLine="0"/>
        <w:rPr>
          <w:rFonts w:ascii="Garamond" w:cs="Garamond" w:eastAsia="Garamond" w:hAnsi="Garamond"/>
          <w:sz w:val="24"/>
          <w:szCs w:val="24"/>
        </w:rPr>
      </w:pPr>
      <w:r w:rsidDel="00000000" w:rsidR="00000000" w:rsidRPr="00000000">
        <w:rPr>
          <w:rtl w:val="0"/>
        </w:rPr>
      </w:r>
    </w:p>
    <w:sectPr>
      <w:type w:val="continuous"/>
      <w:pgSz w:h="15840" w:w="12240" w:orient="portrait"/>
      <w:pgMar w:bottom="1440" w:top="81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1BA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12B86"/>
    <w:pPr>
      <w:ind w:left="720"/>
      <w:contextualSpacing w:val="1"/>
    </w:pPr>
  </w:style>
  <w:style w:type="table" w:styleId="TableGrid">
    <w:name w:val="Table Grid"/>
    <w:basedOn w:val="TableNormal"/>
    <w:uiPriority w:val="39"/>
    <w:rsid w:val="002439B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7612E5"/>
    <w:rPr>
      <w:color w:val="0563c1" w:themeColor="hyperlink"/>
      <w:u w:val="single"/>
    </w:rPr>
  </w:style>
  <w:style w:type="character" w:styleId="UnresolvedMention">
    <w:name w:val="Unresolved Mention"/>
    <w:basedOn w:val="DefaultParagraphFont"/>
    <w:uiPriority w:val="99"/>
    <w:semiHidden w:val="1"/>
    <w:unhideWhenUsed w:val="1"/>
    <w:rsid w:val="007612E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75kZ7cMeHw475L+2RoByJiUUtiQ==">AMUW2mV6nj8zMuA0LGqxb7TpUfYha6i+WiPkb8wZgWU5Tz3Y/Egq3uXQiBTZoW0hWBvaOVbYibeXhnfk//huw2RC9VuQ3UBWfRO0oHQczlw0639qI3y/6c0=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2022-12-13T13:51:00Z</dcterms:created>
  <dc:creator>semaeder@gmail.com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0x0101000843BBB9961C924A9A0C1DCB51B5A70E</vt:lpwstr>
  </property>
</Properties>
</file>